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Voici une liste, non exaustive des effets déjà visibles du réchauffement climatique ou des prévisions sur les changements climatiques (colonne centrale) et les gestes à adopter pour limiter notre impact sur terre. (</w:t>
      </w:r>
      <w:proofErr w:type="gramStart"/>
      <w:r>
        <w:t>colonne</w:t>
      </w:r>
      <w:proofErr w:type="gramEnd"/>
      <w:r>
        <w:t xml:space="preserve"> de droite)</w:t>
      </w:r>
    </w:p>
    <w:p/>
    <w:tbl>
      <w:tblPr>
        <w:tblStyle w:val="Grilledutableau"/>
        <w:tblW w:w="9747" w:type="dxa"/>
        <w:tblLook w:val="04A0" w:firstRow="1" w:lastRow="0" w:firstColumn="1" w:lastColumn="0" w:noHBand="0" w:noVBand="1"/>
      </w:tblPr>
      <w:tblGrid>
        <w:gridCol w:w="1951"/>
        <w:gridCol w:w="3686"/>
        <w:gridCol w:w="4110"/>
      </w:tblGrid>
      <w:tr>
        <w:tc>
          <w:tcPr>
            <w:tcW w:w="1951"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causes</w:t>
            </w:r>
          </w:p>
        </w:tc>
        <w:tc>
          <w:tcPr>
            <w:tcW w:w="3686"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effets</w:t>
            </w:r>
          </w:p>
        </w:tc>
        <w:tc>
          <w:tcPr>
            <w:tcW w:w="4110"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Gestes à faire</w:t>
            </w:r>
          </w:p>
        </w:tc>
      </w:tr>
    </w:tbl>
    <w:p>
      <w:pPr>
        <w:spacing w:after="0" w:line="240" w:lineRule="auto"/>
        <w:jc w:val="both"/>
        <w:rPr>
          <w:rFonts w:ascii="Times New Roman" w:eastAsia="Times New Roman" w:hAnsi="Times New Roman" w:cs="Times New Roman"/>
          <w:sz w:val="24"/>
          <w:szCs w:val="24"/>
        </w:rPr>
      </w:pPr>
    </w:p>
    <w:p>
      <w:pPr>
        <w:spacing w:after="0" w:line="240" w:lineRule="auto"/>
        <w:jc w:val="both"/>
        <w:rPr>
          <w:rFonts w:ascii="Times New Roman" w:eastAsia="Times New Roman" w:hAnsi="Times New Roman" w:cs="Times New Roman"/>
          <w:sz w:val="28"/>
          <w:szCs w:val="28"/>
        </w:rPr>
      </w:pPr>
    </w:p>
    <w:tbl>
      <w:tblPr>
        <w:tblStyle w:val="Grilledutableau"/>
        <w:tblW w:w="9747" w:type="dxa"/>
        <w:tblLook w:val="04A0" w:firstRow="1" w:lastRow="0" w:firstColumn="1" w:lastColumn="0" w:noHBand="0" w:noVBand="1"/>
      </w:tblPr>
      <w:tblGrid>
        <w:gridCol w:w="1951"/>
        <w:gridCol w:w="3609"/>
        <w:gridCol w:w="4187"/>
      </w:tblGrid>
      <w:tr>
        <w:trPr>
          <w:trHeight w:val="850"/>
        </w:trPr>
        <w:tc>
          <w:tcPr>
            <w:tcW w:w="1951" w:type="dxa"/>
          </w:tcPr>
          <w:p>
            <w:pPr>
              <w:spacing w:before="100" w:beforeAutospacing="1" w:after="100" w:afterAutospacing="1"/>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Augmentation de la concentration des gaz à effet de serre due à l’activité humaine (trafic routier, aérien, usines, agriculture)</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color w:val="FF0000"/>
                <w:sz w:val="24"/>
                <w:szCs w:val="24"/>
                <w:lang w:eastAsia="fr-FR"/>
              </w:rPr>
              <w:t xml:space="preserve">Déforestation massive </w:t>
            </w:r>
            <w:r>
              <w:rPr>
                <w:rFonts w:ascii="Times New Roman" w:eastAsia="Times New Roman" w:hAnsi="Times New Roman" w:cs="Times New Roman"/>
                <w:sz w:val="24"/>
                <w:szCs w:val="24"/>
                <w:lang w:eastAsia="fr-FR"/>
              </w:rPr>
              <w:t>(=20% des émissions de gaz à effet de serre), causés par l'expansion agricole, le développement des infrastructures, l'exploitation forestière et les incendies</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Surpopulation qui engendre une augmentation de l’activité humaine et de son impact </w:t>
            </w:r>
          </w:p>
          <w:p>
            <w:pPr>
              <w:spacing w:before="100" w:beforeAutospacing="1" w:after="100" w:afterAutospacing="1"/>
              <w:rPr>
                <w:rFonts w:ascii="Times New Roman" w:eastAsia="Times New Roman" w:hAnsi="Times New Roman" w:cs="Times New Roman"/>
                <w:color w:val="00B0F0"/>
                <w:sz w:val="24"/>
                <w:szCs w:val="24"/>
                <w:lang w:eastAsia="fr-FR"/>
              </w:rPr>
            </w:pPr>
            <w:r>
              <w:rPr>
                <w:rFonts w:ascii="Times New Roman" w:eastAsia="Times New Roman" w:hAnsi="Times New Roman" w:cs="Times New Roman"/>
                <w:color w:val="00B0F0"/>
                <w:sz w:val="24"/>
                <w:szCs w:val="24"/>
                <w:lang w:eastAsia="fr-FR"/>
              </w:rPr>
              <w:t>Surproduction et surconsommation</w:t>
            </w:r>
          </w:p>
          <w:p>
            <w:pPr>
              <w:spacing w:before="100" w:beforeAutospacing="1" w:after="100" w:afterAutospacing="1"/>
              <w:rPr>
                <w:rFonts w:ascii="Times New Roman" w:eastAsia="Times New Roman" w:hAnsi="Times New Roman" w:cs="Times New Roman"/>
                <w:sz w:val="24"/>
                <w:szCs w:val="24"/>
                <w:lang w:eastAsia="fr-FR"/>
              </w:rPr>
            </w:pPr>
          </w:p>
          <w:p>
            <w:pPr>
              <w:rPr>
                <w:rFonts w:ascii="Times New Roman" w:eastAsia="Times New Roman" w:hAnsi="Times New Roman" w:cs="Times New Roman"/>
                <w:sz w:val="24"/>
                <w:szCs w:val="24"/>
                <w:lang w:eastAsia="fr-FR"/>
              </w:rPr>
            </w:pPr>
          </w:p>
        </w:tc>
        <w:tc>
          <w:tcPr>
            <w:tcW w:w="3609" w:type="dxa"/>
          </w:tcPr>
          <w:p>
            <w:pPr>
              <w:spacing w:before="100" w:beforeAutospacing="1" w:after="100" w:afterAutospacing="1"/>
              <w:rPr>
                <w:rFonts w:ascii="Times New Roman" w:eastAsia="Times New Roman" w:hAnsi="Times New Roman" w:cs="Times New Roman"/>
                <w:color w:val="7030A0"/>
                <w:sz w:val="24"/>
                <w:szCs w:val="24"/>
                <w:lang w:eastAsia="fr-FR"/>
              </w:rPr>
            </w:pPr>
            <w:r>
              <w:rPr>
                <w:rFonts w:ascii="Times New Roman" w:eastAsia="Times New Roman" w:hAnsi="Times New Roman" w:cs="Times New Roman"/>
                <w:color w:val="7030A0"/>
                <w:sz w:val="24"/>
                <w:szCs w:val="24"/>
                <w:lang w:eastAsia="fr-FR"/>
              </w:rPr>
              <w:t>Augmentation de la température et épisodes de sécheresse et de canicule= plus d’incendie = plus d’émission de carbone= augmentation de la température (</w:t>
            </w:r>
            <w:proofErr w:type="spellStart"/>
            <w:r>
              <w:rPr>
                <w:rFonts w:ascii="Times New Roman" w:eastAsia="Times New Roman" w:hAnsi="Times New Roman" w:cs="Times New Roman"/>
                <w:color w:val="7030A0"/>
                <w:sz w:val="24"/>
                <w:szCs w:val="24"/>
                <w:lang w:eastAsia="fr-FR"/>
              </w:rPr>
              <w:t>cf</w:t>
            </w:r>
            <w:proofErr w:type="spellEnd"/>
            <w:r>
              <w:rPr>
                <w:rFonts w:ascii="Times New Roman" w:eastAsia="Times New Roman" w:hAnsi="Times New Roman" w:cs="Times New Roman"/>
                <w:color w:val="7030A0"/>
                <w:sz w:val="24"/>
                <w:szCs w:val="24"/>
                <w:lang w:eastAsia="fr-FR"/>
              </w:rPr>
              <w:t xml:space="preserve"> Australie, forêt amazonienne ou même en Arctique cet été)</w:t>
            </w:r>
          </w:p>
          <w:p>
            <w:pPr>
              <w:spacing w:before="100" w:beforeAutospacing="1" w:after="100" w:afterAutospacing="1"/>
              <w:rPr>
                <w:rFonts w:ascii="Times New Roman" w:eastAsia="Times New Roman" w:hAnsi="Times New Roman" w:cs="Times New Roman"/>
                <w:color w:val="00B0F0"/>
                <w:sz w:val="24"/>
                <w:szCs w:val="24"/>
                <w:lang w:eastAsia="fr-FR"/>
              </w:rPr>
            </w:pPr>
            <w:r>
              <w:rPr>
                <w:rFonts w:ascii="Times New Roman" w:eastAsia="Times New Roman" w:hAnsi="Times New Roman" w:cs="Times New Roman"/>
                <w:color w:val="00B0F0"/>
                <w:sz w:val="24"/>
                <w:szCs w:val="24"/>
                <w:lang w:eastAsia="fr-FR"/>
              </w:rPr>
              <w:t>Augmentation des fortes précipitations et des inondations (en Europe et en Amérique du Nord)</w:t>
            </w:r>
          </w:p>
          <w:p>
            <w:pPr>
              <w:spacing w:before="100" w:beforeAutospacing="1" w:after="100" w:afterAutospacing="1"/>
              <w:rPr>
                <w:rFonts w:ascii="Times New Roman" w:eastAsia="Times New Roman" w:hAnsi="Times New Roman" w:cs="Times New Roman"/>
                <w:color w:val="00B0F0"/>
                <w:sz w:val="24"/>
                <w:szCs w:val="24"/>
                <w:lang w:eastAsia="fr-FR"/>
              </w:rPr>
            </w:pPr>
            <w:r>
              <w:rPr>
                <w:rFonts w:ascii="Times New Roman" w:eastAsia="Times New Roman" w:hAnsi="Times New Roman" w:cs="Times New Roman"/>
                <w:color w:val="00B0F0"/>
                <w:sz w:val="24"/>
                <w:szCs w:val="24"/>
                <w:lang w:eastAsia="fr-FR"/>
              </w:rPr>
              <w:t>Qualité de l’eau douce altérée</w:t>
            </w:r>
          </w:p>
          <w:p>
            <w:pPr>
              <w:spacing w:before="100" w:beforeAutospacing="1" w:after="100" w:afterAutospacing="1"/>
              <w:rPr>
                <w:rFonts w:ascii="Times New Roman" w:eastAsia="Times New Roman" w:hAnsi="Times New Roman" w:cs="Times New Roman"/>
                <w:color w:val="00B0F0"/>
                <w:sz w:val="24"/>
                <w:szCs w:val="24"/>
                <w:lang w:eastAsia="fr-FR"/>
              </w:rPr>
            </w:pPr>
            <w:r>
              <w:rPr>
                <w:rFonts w:ascii="Times New Roman" w:eastAsia="Times New Roman" w:hAnsi="Times New Roman" w:cs="Times New Roman"/>
                <w:color w:val="00B0F0"/>
                <w:sz w:val="24"/>
                <w:szCs w:val="24"/>
                <w:lang w:eastAsia="fr-FR"/>
              </w:rPr>
              <w:t xml:space="preserve">Elévation du niveau moyen de la mer </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Disparition des abeilles et des pollinisateurs (- 25% des abeilles domestiques en Europe, dont dépend 75% de notre alimentation)</w:t>
            </w:r>
          </w:p>
          <w:p>
            <w:pPr>
              <w:spacing w:before="100" w:beforeAutospacing="1" w:after="100" w:afterAutospacing="1"/>
              <w:rPr>
                <w:rStyle w:val="e24kjd"/>
                <w:rFonts w:ascii="Times New Roman" w:hAnsi="Times New Roman" w:cs="Times New Roman"/>
                <w:sz w:val="24"/>
                <w:szCs w:val="24"/>
              </w:rPr>
            </w:pPr>
            <w:r>
              <w:rPr>
                <w:rStyle w:val="e24kjd"/>
                <w:rFonts w:ascii="Times New Roman" w:hAnsi="Times New Roman" w:cs="Times New Roman"/>
                <w:sz w:val="24"/>
                <w:szCs w:val="24"/>
              </w:rPr>
              <w:t xml:space="preserve">Une </w:t>
            </w:r>
            <w:r>
              <w:rPr>
                <w:rStyle w:val="e24kjd"/>
                <w:rFonts w:ascii="Times New Roman" w:hAnsi="Times New Roman" w:cs="Times New Roman"/>
                <w:bCs/>
                <w:sz w:val="24"/>
                <w:szCs w:val="24"/>
              </w:rPr>
              <w:t>espèce animale</w:t>
            </w:r>
            <w:r>
              <w:rPr>
                <w:rStyle w:val="e24kjd"/>
                <w:rFonts w:ascii="Times New Roman" w:hAnsi="Times New Roman" w:cs="Times New Roman"/>
                <w:sz w:val="24"/>
                <w:szCs w:val="24"/>
              </w:rPr>
              <w:t xml:space="preserve"> ou de plante disparaît toutes les 20 minutes soit 26280 </w:t>
            </w:r>
            <w:r>
              <w:rPr>
                <w:rStyle w:val="e24kjd"/>
                <w:rFonts w:ascii="Times New Roman" w:hAnsi="Times New Roman" w:cs="Times New Roman"/>
                <w:bCs/>
                <w:sz w:val="24"/>
                <w:szCs w:val="24"/>
              </w:rPr>
              <w:t>espèces disparues</w:t>
            </w:r>
            <w:r>
              <w:rPr>
                <w:rStyle w:val="e24kjd"/>
                <w:rFonts w:ascii="Times New Roman" w:hAnsi="Times New Roman" w:cs="Times New Roman"/>
                <w:sz w:val="24"/>
                <w:szCs w:val="24"/>
              </w:rPr>
              <w:t xml:space="preserve"> chaque année. Près d'un quart des </w:t>
            </w:r>
            <w:r>
              <w:rPr>
                <w:rStyle w:val="e24kjd"/>
                <w:rFonts w:ascii="Times New Roman" w:hAnsi="Times New Roman" w:cs="Times New Roman"/>
                <w:bCs/>
                <w:sz w:val="24"/>
                <w:szCs w:val="24"/>
              </w:rPr>
              <w:t>espèces animales</w:t>
            </w:r>
            <w:r>
              <w:rPr>
                <w:rStyle w:val="e24kjd"/>
                <w:rFonts w:ascii="Times New Roman" w:hAnsi="Times New Roman" w:cs="Times New Roman"/>
                <w:sz w:val="24"/>
                <w:szCs w:val="24"/>
              </w:rPr>
              <w:t xml:space="preserve"> et végétales pourrait disparaître d'ici le milieu du siècle en raison des activités humaines. (60% des animaux sauvages ont disparu ces 40 dernières années)</w:t>
            </w:r>
          </w:p>
          <w:p>
            <w:pPr>
              <w:spacing w:before="100" w:beforeAutospacing="1" w:after="100" w:afterAutospacing="1"/>
              <w:rPr>
                <w:rFonts w:ascii="Times New Roman" w:eastAsia="Times New Roman" w:hAnsi="Times New Roman" w:cs="Times New Roman"/>
                <w:sz w:val="24"/>
                <w:szCs w:val="24"/>
                <w:lang w:eastAsia="fr-FR"/>
              </w:rPr>
            </w:pPr>
            <w:r>
              <w:rPr>
                <w:rStyle w:val="ilfuvd"/>
                <w:rFonts w:ascii="Times New Roman" w:hAnsi="Times New Roman" w:cs="Times New Roman"/>
                <w:sz w:val="24"/>
                <w:szCs w:val="24"/>
              </w:rPr>
              <w:t>421 millions d'</w:t>
            </w:r>
            <w:r>
              <w:rPr>
                <w:rStyle w:val="ilfuvd"/>
                <w:rFonts w:ascii="Times New Roman" w:hAnsi="Times New Roman" w:cs="Times New Roman"/>
                <w:bCs/>
                <w:sz w:val="24"/>
                <w:szCs w:val="24"/>
              </w:rPr>
              <w:t>oiseaux</w:t>
            </w:r>
            <w:r>
              <w:rPr>
                <w:rStyle w:val="ilfuvd"/>
                <w:rFonts w:ascii="Times New Roman" w:hAnsi="Times New Roman" w:cs="Times New Roman"/>
                <w:sz w:val="24"/>
                <w:szCs w:val="24"/>
              </w:rPr>
              <w:t xml:space="preserve"> européens ont </w:t>
            </w:r>
            <w:r>
              <w:rPr>
                <w:rStyle w:val="ilfuvd"/>
                <w:rFonts w:ascii="Times New Roman" w:hAnsi="Times New Roman" w:cs="Times New Roman"/>
                <w:bCs/>
                <w:sz w:val="24"/>
                <w:szCs w:val="24"/>
              </w:rPr>
              <w:t>disparu</w:t>
            </w:r>
            <w:r>
              <w:rPr>
                <w:rStyle w:val="ilfuvd"/>
                <w:rFonts w:ascii="Times New Roman" w:hAnsi="Times New Roman" w:cs="Times New Roman"/>
                <w:sz w:val="24"/>
                <w:szCs w:val="24"/>
              </w:rPr>
              <w:t xml:space="preserve"> en 30 ans</w:t>
            </w:r>
          </w:p>
          <w:p>
            <w:pPr>
              <w:spacing w:before="100" w:beforeAutospacing="1" w:after="100" w:afterAutospacing="1"/>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Pollution des airs</w:t>
            </w:r>
          </w:p>
          <w:p>
            <w:pPr>
              <w:spacing w:before="100" w:beforeAutospacing="1" w:after="100" w:afterAutospacing="1"/>
              <w:rPr>
                <w:rFonts w:ascii="Times New Roman" w:eastAsia="Times New Roman" w:hAnsi="Times New Roman" w:cs="Times New Roman"/>
                <w:color w:val="00B0F0"/>
                <w:sz w:val="24"/>
                <w:szCs w:val="24"/>
                <w:lang w:eastAsia="fr-FR"/>
              </w:rPr>
            </w:pPr>
            <w:r>
              <w:rPr>
                <w:rFonts w:ascii="Times New Roman" w:eastAsia="Times New Roman" w:hAnsi="Times New Roman" w:cs="Times New Roman"/>
                <w:color w:val="00B0F0"/>
                <w:sz w:val="24"/>
                <w:szCs w:val="24"/>
                <w:lang w:eastAsia="fr-FR"/>
              </w:rPr>
              <w:t>Pollution des mers</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color w:val="7030A0"/>
                <w:sz w:val="24"/>
                <w:szCs w:val="24"/>
                <w:lang w:eastAsia="fr-FR"/>
              </w:rPr>
              <w:t>Disparition du manteau neigeux</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lastRenderedPageBreak/>
              <w:t>(1° de + = 1 mois d’enneigement en moins)</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color w:val="7030A0"/>
                <w:sz w:val="24"/>
                <w:szCs w:val="24"/>
                <w:lang w:eastAsia="fr-FR"/>
              </w:rPr>
              <w:t xml:space="preserve">Disparition des glaciers </w:t>
            </w:r>
            <w:r>
              <w:rPr>
                <w:rFonts w:ascii="Times New Roman" w:eastAsia="Times New Roman" w:hAnsi="Times New Roman" w:cs="Times New Roman"/>
                <w:sz w:val="24"/>
                <w:szCs w:val="24"/>
                <w:lang w:eastAsia="fr-FR"/>
              </w:rPr>
              <w:t>(tous d’ici 50 à 100 ans) =  pénurie d’eau pour des milliers d’habitants (Asie, Inde notamment)</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color w:val="7030A0"/>
                <w:sz w:val="24"/>
                <w:szCs w:val="24"/>
                <w:lang w:eastAsia="fr-FR"/>
              </w:rPr>
              <w:t xml:space="preserve">Fonte des glaces de mer </w:t>
            </w:r>
            <w:r>
              <w:rPr>
                <w:rFonts w:ascii="Times New Roman" w:eastAsia="Times New Roman" w:hAnsi="Times New Roman" w:cs="Times New Roman"/>
                <w:sz w:val="24"/>
                <w:szCs w:val="24"/>
                <w:lang w:eastAsia="fr-FR"/>
              </w:rPr>
              <w:t xml:space="preserve">(la banquise arctique a perdu 80% de son volume depuis 1979) 280 milliards de tonnes chaque année et devrait disparaitre totalement dans les années 2050= augmentation du niveau de la mer et inondations </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color w:val="7030A0"/>
                <w:sz w:val="24"/>
                <w:szCs w:val="24"/>
                <w:lang w:eastAsia="fr-FR"/>
              </w:rPr>
              <w:t xml:space="preserve">Glissements de terrain </w:t>
            </w:r>
            <w:r>
              <w:rPr>
                <w:rFonts w:ascii="Times New Roman" w:eastAsia="Times New Roman" w:hAnsi="Times New Roman" w:cs="Times New Roman"/>
                <w:sz w:val="24"/>
                <w:szCs w:val="24"/>
                <w:lang w:eastAsia="fr-FR"/>
              </w:rPr>
              <w:t>dû au réchauffement du pergélisol (sol gelé en permanence en arctique)</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color w:val="00B0F0"/>
                <w:sz w:val="24"/>
                <w:szCs w:val="24"/>
                <w:lang w:eastAsia="fr-FR"/>
              </w:rPr>
              <w:t xml:space="preserve">L'élévation du niveau des mers s'accélère (30 à 60 </w:t>
            </w:r>
            <w:proofErr w:type="spellStart"/>
            <w:r>
              <w:rPr>
                <w:rFonts w:ascii="Times New Roman" w:eastAsia="Times New Roman" w:hAnsi="Times New Roman" w:cs="Times New Roman"/>
                <w:color w:val="00B0F0"/>
                <w:sz w:val="24"/>
                <w:szCs w:val="24"/>
                <w:lang w:eastAsia="fr-FR"/>
              </w:rPr>
              <w:t>cms</w:t>
            </w:r>
            <w:proofErr w:type="spellEnd"/>
            <w:r>
              <w:rPr>
                <w:rFonts w:ascii="Times New Roman" w:eastAsia="Times New Roman" w:hAnsi="Times New Roman" w:cs="Times New Roman"/>
                <w:color w:val="00B0F0"/>
                <w:sz w:val="24"/>
                <w:szCs w:val="24"/>
                <w:lang w:eastAsia="fr-FR"/>
              </w:rPr>
              <w:t xml:space="preserve"> d’ici 2100 en réduisant fortement les gaz à effet de serre, jusqu’à 2 m si nous ne faisons rien)= l'accentuation de l'érosion des littoraux, tempêtes plus dangereuses, terres littorales salinisées et impropres aux cultures (20% de la population mondiale vit à moins de 30 kms des côtes, dont 16 des 20 mégalopoles)= on estime que 300 millions de personnes seront affectées par les inondations marines permanentes ou temporaires</w:t>
            </w:r>
          </w:p>
          <w:p>
            <w:pPr>
              <w:spacing w:before="100" w:beforeAutospacing="1" w:after="100" w:afterAutospacing="1"/>
              <w:rPr>
                <w:rFonts w:ascii="Times New Roman" w:eastAsia="Times New Roman" w:hAnsi="Times New Roman" w:cs="Times New Roman"/>
                <w:color w:val="00B0F0"/>
                <w:sz w:val="24"/>
                <w:szCs w:val="24"/>
                <w:lang w:eastAsia="fr-FR"/>
              </w:rPr>
            </w:pPr>
            <w:r>
              <w:rPr>
                <w:rFonts w:ascii="Times New Roman" w:eastAsia="Times New Roman" w:hAnsi="Times New Roman" w:cs="Times New Roman"/>
                <w:color w:val="00B0F0"/>
                <w:sz w:val="24"/>
                <w:szCs w:val="24"/>
                <w:lang w:eastAsia="fr-FR"/>
              </w:rPr>
              <w:t xml:space="preserve">L’eau des océans est plus acide (absorbe un 1/3  des émissions anthropiques de CO2)= augmentation de 30% de l’acidité des océans = ralentissement de la croissance du corail et du plancton, dissolution des coquilles et des ptéropodes </w:t>
            </w:r>
          </w:p>
          <w:p>
            <w:pPr>
              <w:spacing w:before="100" w:beforeAutospacing="1" w:after="100" w:afterAutospacing="1"/>
              <w:rPr>
                <w:rFonts w:ascii="Times New Roman" w:eastAsia="Times New Roman" w:hAnsi="Times New Roman" w:cs="Times New Roman"/>
                <w:color w:val="7030A0"/>
                <w:sz w:val="24"/>
                <w:szCs w:val="24"/>
                <w:lang w:eastAsia="fr-FR"/>
              </w:rPr>
            </w:pPr>
            <w:r>
              <w:rPr>
                <w:rFonts w:ascii="Times New Roman" w:eastAsia="Times New Roman" w:hAnsi="Times New Roman" w:cs="Times New Roman"/>
                <w:color w:val="7030A0"/>
                <w:sz w:val="24"/>
                <w:szCs w:val="24"/>
                <w:lang w:eastAsia="fr-FR"/>
              </w:rPr>
              <w:t xml:space="preserve">Affaiblissement du Gulf Stream </w:t>
            </w:r>
            <w:r>
              <w:rPr>
                <w:rFonts w:ascii="Times New Roman" w:eastAsia="Times New Roman" w:hAnsi="Times New Roman" w:cs="Times New Roman"/>
                <w:sz w:val="24"/>
                <w:szCs w:val="24"/>
                <w:lang w:eastAsia="fr-FR"/>
              </w:rPr>
              <w:t xml:space="preserve">(courant  chaud qui adoucit en partie le climat de l'Europe </w:t>
            </w:r>
            <w:r>
              <w:rPr>
                <w:rFonts w:ascii="Times New Roman" w:eastAsia="Times New Roman" w:hAnsi="Times New Roman" w:cs="Times New Roman"/>
                <w:sz w:val="24"/>
                <w:szCs w:val="24"/>
                <w:lang w:eastAsia="fr-FR"/>
              </w:rPr>
              <w:lastRenderedPageBreak/>
              <w:t xml:space="preserve">occidentale) = </w:t>
            </w:r>
            <w:r>
              <w:rPr>
                <w:rFonts w:ascii="Times New Roman" w:eastAsia="Times New Roman" w:hAnsi="Times New Roman" w:cs="Times New Roman"/>
                <w:color w:val="7030A0"/>
                <w:sz w:val="24"/>
                <w:szCs w:val="24"/>
                <w:lang w:eastAsia="fr-FR"/>
              </w:rPr>
              <w:t xml:space="preserve">refroidissement important sur l’Europe du Nord et la côte est des USA d’ici 10 ans)  </w:t>
            </w:r>
          </w:p>
          <w:p>
            <w:pPr>
              <w:spacing w:before="100" w:beforeAutospacing="1" w:after="100" w:afterAutospacing="1"/>
              <w:rPr>
                <w:rFonts w:ascii="Times New Roman" w:eastAsia="Times New Roman" w:hAnsi="Times New Roman" w:cs="Times New Roman"/>
                <w:color w:val="7030A0"/>
                <w:sz w:val="24"/>
                <w:szCs w:val="24"/>
                <w:lang w:eastAsia="fr-FR"/>
              </w:rPr>
            </w:pPr>
            <w:r>
              <w:rPr>
                <w:rFonts w:ascii="Times New Roman" w:eastAsia="Times New Roman" w:hAnsi="Times New Roman" w:cs="Times New Roman"/>
                <w:color w:val="7030A0"/>
                <w:sz w:val="24"/>
                <w:szCs w:val="24"/>
                <w:lang w:eastAsia="fr-FR"/>
              </w:rPr>
              <w:t xml:space="preserve">Vagues de chaleurs marines plus fréquentes </w:t>
            </w:r>
          </w:p>
          <w:p>
            <w:pPr>
              <w:spacing w:before="100" w:beforeAutospacing="1" w:after="100" w:afterAutospacing="1"/>
              <w:rPr>
                <w:rFonts w:ascii="Times New Roman" w:eastAsia="Times New Roman" w:hAnsi="Times New Roman" w:cs="Times New Roman"/>
                <w:color w:val="00B0F0"/>
                <w:sz w:val="24"/>
                <w:szCs w:val="24"/>
                <w:lang w:eastAsia="fr-FR"/>
              </w:rPr>
            </w:pPr>
            <w:r>
              <w:rPr>
                <w:rFonts w:ascii="Times New Roman" w:eastAsia="Times New Roman" w:hAnsi="Times New Roman" w:cs="Times New Roman"/>
                <w:color w:val="00B0F0"/>
                <w:sz w:val="24"/>
                <w:szCs w:val="24"/>
                <w:lang w:eastAsia="fr-FR"/>
              </w:rPr>
              <w:t xml:space="preserve">Cyclones moins fréquents mais plus intenses et plus lents, voire </w:t>
            </w:r>
            <w:proofErr w:type="spellStart"/>
            <w:r>
              <w:rPr>
                <w:rFonts w:ascii="Times New Roman" w:eastAsia="Times New Roman" w:hAnsi="Times New Roman" w:cs="Times New Roman"/>
                <w:color w:val="00B0F0"/>
                <w:sz w:val="24"/>
                <w:szCs w:val="24"/>
                <w:lang w:eastAsia="fr-FR"/>
              </w:rPr>
              <w:t>stationnants</w:t>
            </w:r>
            <w:proofErr w:type="spellEnd"/>
            <w:r>
              <w:rPr>
                <w:rFonts w:ascii="Times New Roman" w:eastAsia="Times New Roman" w:hAnsi="Times New Roman" w:cs="Times New Roman"/>
                <w:color w:val="00B0F0"/>
                <w:sz w:val="24"/>
                <w:szCs w:val="24"/>
                <w:lang w:eastAsia="fr-FR"/>
              </w:rPr>
              <w:t xml:space="preserve"> donc plus dévastateurs</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Augmentation du coût des assurances liées aux catastrophes naturelles  (dans 50 ans, 300 milliards par an)</w:t>
            </w:r>
          </w:p>
          <w:p>
            <w:pPr>
              <w:spacing w:before="100" w:beforeAutospacing="1" w:after="100" w:afterAutospacing="1"/>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xml:space="preserve">L’effet de serre favorise la destruction de la couche d’ozone </w:t>
            </w:r>
          </w:p>
          <w:p>
            <w:pPr>
              <w:spacing w:before="100" w:beforeAutospacing="1" w:after="100" w:afterAutospacing="1"/>
              <w:rPr>
                <w:rFonts w:ascii="Times New Roman" w:eastAsia="Times New Roman" w:hAnsi="Times New Roman" w:cs="Times New Roman"/>
                <w:sz w:val="24"/>
                <w:szCs w:val="24"/>
                <w:lang w:eastAsia="fr-FR"/>
              </w:rPr>
            </w:pP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color w:val="7030A0"/>
                <w:sz w:val="24"/>
                <w:szCs w:val="24"/>
                <w:lang w:eastAsia="fr-FR"/>
              </w:rPr>
              <w:t xml:space="preserve">Mouvements de milliers d’espèces sur tous les continents </w:t>
            </w:r>
            <w:r>
              <w:rPr>
                <w:rFonts w:ascii="Times New Roman" w:eastAsia="Times New Roman" w:hAnsi="Times New Roman" w:cs="Times New Roman"/>
                <w:sz w:val="24"/>
                <w:szCs w:val="24"/>
                <w:lang w:eastAsia="fr-FR"/>
              </w:rPr>
              <w:t>(+1°= déplacement vers le nord de 180 km et de 150m d’altitude)</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Augmentation des terres végétalisées (= 2 fois la superficie des </w:t>
            </w:r>
            <w:proofErr w:type="gramStart"/>
            <w:r>
              <w:rPr>
                <w:rFonts w:ascii="Times New Roman" w:eastAsia="Times New Roman" w:hAnsi="Times New Roman" w:cs="Times New Roman"/>
                <w:sz w:val="24"/>
                <w:szCs w:val="24"/>
                <w:lang w:eastAsia="fr-FR"/>
              </w:rPr>
              <w:t>USA )</w:t>
            </w:r>
            <w:proofErr w:type="gramEnd"/>
            <w:r>
              <w:rPr>
                <w:rFonts w:ascii="Times New Roman" w:eastAsia="Times New Roman" w:hAnsi="Times New Roman" w:cs="Times New Roman"/>
                <w:sz w:val="24"/>
                <w:szCs w:val="24"/>
                <w:lang w:eastAsia="fr-FR"/>
              </w:rPr>
              <w:t xml:space="preserve"> mais inefficace avec des teneurs en CO2 plus élevées  </w:t>
            </w:r>
          </w:p>
          <w:p>
            <w:pPr>
              <w:spacing w:before="100" w:beforeAutospacing="1" w:after="100" w:afterAutospacing="1"/>
              <w:rPr>
                <w:rFonts w:ascii="Times New Roman" w:eastAsia="Times New Roman" w:hAnsi="Times New Roman" w:cs="Times New Roman"/>
                <w:color w:val="7030A0"/>
                <w:sz w:val="24"/>
                <w:szCs w:val="24"/>
                <w:lang w:eastAsia="fr-FR"/>
              </w:rPr>
            </w:pPr>
            <w:r>
              <w:rPr>
                <w:rFonts w:ascii="Times New Roman" w:eastAsia="Times New Roman" w:hAnsi="Times New Roman" w:cs="Times New Roman"/>
                <w:color w:val="7030A0"/>
                <w:sz w:val="24"/>
                <w:szCs w:val="24"/>
                <w:lang w:eastAsia="fr-FR"/>
              </w:rPr>
              <w:t xml:space="preserve">Baisse du rendement agricole dans la plupart des pays </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color w:val="7030A0"/>
                <w:sz w:val="24"/>
                <w:szCs w:val="24"/>
                <w:lang w:eastAsia="fr-FR"/>
              </w:rPr>
              <w:t xml:space="preserve">Situation des populations et des sociétés vulnérables aggravée, ressources vitales manquantes = risque de conflits violents aggravées </w:t>
            </w:r>
            <w:r>
              <w:rPr>
                <w:rFonts w:ascii="Times New Roman" w:eastAsia="Times New Roman" w:hAnsi="Times New Roman" w:cs="Times New Roman"/>
                <w:sz w:val="24"/>
                <w:szCs w:val="24"/>
                <w:lang w:eastAsia="fr-FR"/>
              </w:rPr>
              <w:t>(climat d’anarchie à Saint-Martin en 2017). + 50 % d’ici 2050 dans les points les plus « chauds »</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favorise l’entraide dans les situations de crise</w:t>
            </w:r>
          </w:p>
          <w:p>
            <w:pPr>
              <w:spacing w:before="100" w:beforeAutospacing="1" w:after="100" w:afterAutospacing="1"/>
              <w:rPr>
                <w:rFonts w:ascii="Times New Roman" w:eastAsia="Times New Roman" w:hAnsi="Times New Roman" w:cs="Times New Roman"/>
                <w:color w:val="7030A0"/>
                <w:sz w:val="24"/>
                <w:szCs w:val="24"/>
                <w:lang w:eastAsia="fr-FR"/>
              </w:rPr>
            </w:pPr>
            <w:proofErr w:type="spellStart"/>
            <w:r>
              <w:rPr>
                <w:rFonts w:ascii="Times New Roman" w:eastAsia="Times New Roman" w:hAnsi="Times New Roman" w:cs="Times New Roman"/>
                <w:color w:val="7030A0"/>
                <w:sz w:val="24"/>
                <w:szCs w:val="24"/>
                <w:lang w:eastAsia="fr-FR"/>
              </w:rPr>
              <w:t>Ecoréfugiés</w:t>
            </w:r>
            <w:proofErr w:type="spellEnd"/>
            <w:r>
              <w:rPr>
                <w:rFonts w:ascii="Times New Roman" w:eastAsia="Times New Roman" w:hAnsi="Times New Roman" w:cs="Times New Roman"/>
                <w:color w:val="7030A0"/>
                <w:sz w:val="24"/>
                <w:szCs w:val="24"/>
                <w:lang w:eastAsia="fr-FR"/>
              </w:rPr>
              <w:t xml:space="preserve"> (réfugiés écologiques et climatiques) sont déjà des dizaines de millions </w:t>
            </w:r>
          </w:p>
          <w:p>
            <w:pPr>
              <w:spacing w:before="100" w:beforeAutospacing="1" w:after="100" w:afterAutospacing="1"/>
              <w:rPr>
                <w:rFonts w:ascii="Times New Roman" w:eastAsia="Times New Roman" w:hAnsi="Times New Roman" w:cs="Times New Roman"/>
                <w:color w:val="00B0F0"/>
                <w:sz w:val="24"/>
                <w:szCs w:val="24"/>
                <w:lang w:eastAsia="fr-FR"/>
              </w:rPr>
            </w:pPr>
            <w:r>
              <w:rPr>
                <w:rFonts w:ascii="Times New Roman" w:eastAsia="Times New Roman" w:hAnsi="Times New Roman" w:cs="Times New Roman"/>
                <w:color w:val="00B0F0"/>
                <w:sz w:val="24"/>
                <w:szCs w:val="24"/>
                <w:lang w:eastAsia="fr-FR"/>
              </w:rPr>
              <w:lastRenderedPageBreak/>
              <w:t>Migration vers l’intérieure des terres d’ici 2050 de près de143 millions de personnes pour rejoindre des régions où l’eau est plus rare et la productivité agricole plus faible</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Problème sur la santé humaine (qualité de l’eau, de la nourriture, stress thermique, catastrophes naturelles, plus de pollens, plus de polluants atmosphériques, malnutrition, risque accru de maladies, extension de maladies majeures (malaria, la dengue…) avec la hausse des températures = estimation 250 000 morts /an</w:t>
            </w:r>
          </w:p>
        </w:tc>
        <w:tc>
          <w:tcPr>
            <w:tcW w:w="4187" w:type="dxa"/>
          </w:tcPr>
          <w:p>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lastRenderedPageBreak/>
              <w:t>Que font les gouvernements ?</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 le réchauffement de la planète doit être limité à un maximum de 2°C au-dessus des valeurs préindustrielles, les émissions mondiales doivent atteindre leur plus haut niveau entre 2015 et 2020 puis décroître rapidement, ce qui ne sera pas du tout le cas.</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Depuis 1992, (« sommet de la terre » au Brésil), des centaines de pays ont adopté la convention sur les changements climatiques qui reconnaît l'existence de changements climatiques induits par les activités humaines. Il a alors été déclaré que les pays industriels, en tant que principaux responsables devaient lutter contre ce phénomène. De plus, certains pays développés et la Communauté devront soutenir financièrement et technologiquement les pays en développement.</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197 pays membres de la convention se réunissent à la fin de chaque année pour la « conférence des parties » (COP), mais les pays du Nord et du Sud ont du mal à s’entendre.</w:t>
            </w:r>
          </w:p>
          <w:p>
            <w:pPr>
              <w:spacing w:before="100" w:beforeAutospacing="1" w:after="100" w:afterAutospacing="1"/>
              <w:ind w:left="142"/>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2015</w:t>
            </w:r>
            <w:r>
              <w:rPr>
                <w:rFonts w:ascii="Times New Roman" w:eastAsia="Times New Roman" w:hAnsi="Times New Roman" w:cs="Times New Roman"/>
                <w:sz w:val="24"/>
                <w:szCs w:val="24"/>
                <w:lang w:eastAsia="fr-FR"/>
              </w:rPr>
              <w:t xml:space="preserve"> : la </w:t>
            </w:r>
            <w:hyperlink r:id="rId5" w:history="1">
              <w:r>
                <w:rPr>
                  <w:rFonts w:ascii="Times New Roman" w:eastAsia="Times New Roman" w:hAnsi="Times New Roman" w:cs="Times New Roman"/>
                  <w:sz w:val="24"/>
                  <w:szCs w:val="24"/>
                  <w:lang w:eastAsia="fr-FR"/>
                </w:rPr>
                <w:t>COP21</w:t>
              </w:r>
            </w:hyperlink>
            <w:r>
              <w:rPr>
                <w:rFonts w:ascii="Times New Roman" w:eastAsia="Times New Roman" w:hAnsi="Times New Roman" w:cs="Times New Roman"/>
                <w:sz w:val="24"/>
                <w:szCs w:val="24"/>
                <w:lang w:eastAsia="fr-FR"/>
              </w:rPr>
              <w:t xml:space="preserve"> scelle l'Accord De Paris, dont l’objectif principal est de maintenir la hausse de la température ont moyenne mondiale à 2°C voire 1,5°C au-dessus des niveaux préindustriels.</w:t>
            </w:r>
            <w:r>
              <w:rPr>
                <w:rFonts w:ascii="Times New Roman" w:eastAsia="Times New Roman" w:hAnsi="Times New Roman" w:cs="Times New Roman"/>
                <w:sz w:val="24"/>
                <w:szCs w:val="24"/>
                <w:lang w:eastAsia="fr-FR"/>
              </w:rPr>
              <w:br/>
              <w:t xml:space="preserve">Mais les plans d'action pour endiguer une augmentation dangereuse de la température planétaire restent évasifs et non contraignants, marquant une nouvelle fois l'échec de nos </w:t>
            </w:r>
            <w:r>
              <w:rPr>
                <w:rFonts w:ascii="Times New Roman" w:eastAsia="Times New Roman" w:hAnsi="Times New Roman" w:cs="Times New Roman"/>
                <w:sz w:val="24"/>
                <w:szCs w:val="24"/>
                <w:lang w:eastAsia="fr-FR"/>
              </w:rPr>
              <w:lastRenderedPageBreak/>
              <w:t>gouvernants, en décalage face à l'enjeu.</w:t>
            </w:r>
          </w:p>
          <w:p>
            <w:pPr>
              <w:spacing w:before="100" w:beforeAutospacing="1" w:after="100" w:afterAutospacing="1"/>
              <w:ind w:left="142"/>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2017</w:t>
            </w:r>
            <w:r>
              <w:rPr>
                <w:rFonts w:ascii="Times New Roman" w:eastAsia="Times New Roman" w:hAnsi="Times New Roman" w:cs="Times New Roman"/>
                <w:sz w:val="24"/>
                <w:szCs w:val="24"/>
                <w:lang w:eastAsia="fr-FR"/>
              </w:rPr>
              <w:t xml:space="preserve"> : avec l'élection de D. </w:t>
            </w:r>
            <w:proofErr w:type="spellStart"/>
            <w:r>
              <w:rPr>
                <w:rFonts w:ascii="Times New Roman" w:eastAsia="Times New Roman" w:hAnsi="Times New Roman" w:cs="Times New Roman"/>
                <w:sz w:val="24"/>
                <w:szCs w:val="24"/>
                <w:lang w:eastAsia="fr-FR"/>
              </w:rPr>
              <w:t>Trump</w:t>
            </w:r>
            <w:proofErr w:type="spellEnd"/>
            <w:r>
              <w:rPr>
                <w:rFonts w:ascii="Times New Roman" w:eastAsia="Times New Roman" w:hAnsi="Times New Roman" w:cs="Times New Roman"/>
                <w:sz w:val="24"/>
                <w:szCs w:val="24"/>
                <w:lang w:eastAsia="fr-FR"/>
              </w:rPr>
              <w:t xml:space="preserve">, les </w:t>
            </w:r>
            <w:hyperlink r:id="rId6" w:history="1">
              <w:r>
                <w:rPr>
                  <w:rFonts w:ascii="Times New Roman" w:eastAsia="Times New Roman" w:hAnsi="Times New Roman" w:cs="Times New Roman"/>
                  <w:sz w:val="24"/>
                  <w:szCs w:val="24"/>
                  <w:lang w:eastAsia="fr-FR"/>
                </w:rPr>
                <w:t>Etats-Unis se retirent de l'Accord de Paris</w:t>
              </w:r>
            </w:hyperlink>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br/>
            </w:r>
            <w:r>
              <w:rPr>
                <w:rFonts w:ascii="Times New Roman" w:eastAsia="Times New Roman" w:hAnsi="Times New Roman" w:cs="Times New Roman"/>
                <w:b/>
                <w:bCs/>
                <w:sz w:val="24"/>
                <w:szCs w:val="24"/>
                <w:lang w:eastAsia="fr-FR"/>
              </w:rPr>
              <w:t>2018</w:t>
            </w:r>
            <w:r>
              <w:rPr>
                <w:rFonts w:ascii="Times New Roman" w:eastAsia="Times New Roman" w:hAnsi="Times New Roman" w:cs="Times New Roman"/>
                <w:sz w:val="24"/>
                <w:szCs w:val="24"/>
                <w:lang w:eastAsia="fr-FR"/>
              </w:rPr>
              <w:t xml:space="preserve"> : selon le </w:t>
            </w:r>
            <w:hyperlink r:id="rId7" w:history="1">
              <w:r>
                <w:rPr>
                  <w:rFonts w:ascii="Times New Roman" w:eastAsia="Times New Roman" w:hAnsi="Times New Roman" w:cs="Times New Roman"/>
                  <w:sz w:val="24"/>
                  <w:szCs w:val="24"/>
                  <w:lang w:eastAsia="fr-FR"/>
                </w:rPr>
                <w:t>Rapport spécial du GIEC</w:t>
              </w:r>
            </w:hyperlink>
            <w:r>
              <w:rPr>
                <w:rFonts w:ascii="Times New Roman" w:eastAsia="Times New Roman" w:hAnsi="Times New Roman" w:cs="Times New Roman"/>
                <w:sz w:val="24"/>
                <w:szCs w:val="24"/>
                <w:lang w:eastAsia="fr-FR"/>
              </w:rPr>
              <w:t xml:space="preserve">, il faut absolument limiter le réchauffement à 1,5°C afin de réduire les risques pour le bien être humain, les écosystèmes et la pérennité des sociétés humaines. Ce qui signifie que les émissions mondiales de dioxyde de carbone (CO2) d'origine humaine devront être </w:t>
            </w:r>
            <w:proofErr w:type="gramStart"/>
            <w:r>
              <w:rPr>
                <w:rFonts w:ascii="Times New Roman" w:eastAsia="Times New Roman" w:hAnsi="Times New Roman" w:cs="Times New Roman"/>
                <w:sz w:val="24"/>
                <w:szCs w:val="24"/>
                <w:lang w:eastAsia="fr-FR"/>
              </w:rPr>
              <w:t>réduites</w:t>
            </w:r>
            <w:proofErr w:type="gramEnd"/>
            <w:r>
              <w:rPr>
                <w:rFonts w:ascii="Times New Roman" w:eastAsia="Times New Roman" w:hAnsi="Times New Roman" w:cs="Times New Roman"/>
                <w:sz w:val="24"/>
                <w:szCs w:val="24"/>
                <w:lang w:eastAsia="fr-FR"/>
              </w:rPr>
              <w:t xml:space="preserve"> d'environ 45 % par rapport aux niveaux de 2010 d'ici 10 ans seulement !</w:t>
            </w:r>
          </w:p>
          <w:p>
            <w:pPr>
              <w:spacing w:before="100" w:beforeAutospacing="1" w:after="100" w:afterAutospacing="1"/>
              <w:ind w:left="142"/>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w:t>
            </w:r>
            <w:hyperlink r:id="rId8" w:history="1">
              <w:r>
                <w:rPr>
                  <w:rFonts w:ascii="Times New Roman" w:eastAsia="Times New Roman" w:hAnsi="Times New Roman" w:cs="Times New Roman"/>
                  <w:sz w:val="24"/>
                  <w:szCs w:val="24"/>
                  <w:lang w:eastAsia="fr-FR"/>
                </w:rPr>
                <w:t>COP24</w:t>
              </w:r>
            </w:hyperlink>
            <w:r>
              <w:rPr>
                <w:rFonts w:ascii="Times New Roman" w:eastAsia="Times New Roman" w:hAnsi="Times New Roman" w:cs="Times New Roman"/>
                <w:sz w:val="24"/>
                <w:szCs w:val="24"/>
                <w:lang w:eastAsia="fr-FR"/>
              </w:rPr>
              <w:t xml:space="preserve"> finalise les règles d'applications de l'Accord de Paris notamment en permettant un suivi presque harmonisé des émissions nationales. Cependant, aucune décision responsable et contraignante n'est prise.</w:t>
            </w:r>
          </w:p>
          <w:p>
            <w:pPr>
              <w:spacing w:before="100" w:beforeAutospacing="1" w:after="100" w:afterAutospacing="1"/>
              <w:ind w:left="142"/>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Sous l'influence des Etats-Unis, trois mécanismes de flexibilité ont été élaborés pour réaliser des réductions à moindre coût et surtout permettre aux pays industrialisés de différer la mise en </w:t>
            </w:r>
            <w:proofErr w:type="spellStart"/>
            <w:r>
              <w:rPr>
                <w:rFonts w:ascii="Times New Roman" w:eastAsia="Times New Roman" w:hAnsi="Times New Roman" w:cs="Times New Roman"/>
                <w:sz w:val="24"/>
                <w:szCs w:val="24"/>
                <w:lang w:eastAsia="fr-FR"/>
              </w:rPr>
              <w:t>oeuvre</w:t>
            </w:r>
            <w:proofErr w:type="spellEnd"/>
            <w:r>
              <w:rPr>
                <w:rFonts w:ascii="Times New Roman" w:eastAsia="Times New Roman" w:hAnsi="Times New Roman" w:cs="Times New Roman"/>
                <w:sz w:val="24"/>
                <w:szCs w:val="24"/>
                <w:lang w:eastAsia="fr-FR"/>
              </w:rPr>
              <w:t xml:space="preserve"> de mesures. (par exemple, les pays industrialisés peuvent aider au financement et à la réalisation de projets de réduction d'émissions dans les pays en développement. En échange, ces premiers pays reçoivent des droits d'émissions supplémentaires à la hauteur des rejets évités)</w:t>
            </w:r>
          </w:p>
          <w:p>
            <w:pPr>
              <w:spacing w:before="100" w:beforeAutospacing="1" w:after="100" w:afterAutospacing="1"/>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Que pouvons- nous faire personnellement? </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Eviter les emballages plastiques (acheter en vrac)</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bannir tous les produits jetables</w:t>
            </w:r>
          </w:p>
          <w:p>
            <w:pPr>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Limiter les trajets en voiture (le vélo aussi rapide qu’une voiture en ville, transports en commun, covoiturage)</w:t>
            </w:r>
          </w:p>
          <w:p>
            <w:pPr>
              <w:rPr>
                <w:rFonts w:ascii="Times New Roman" w:eastAsia="Times New Roman" w:hAnsi="Times New Roman" w:cs="Times New Roman"/>
                <w:color w:val="FF0000"/>
                <w:sz w:val="24"/>
                <w:szCs w:val="24"/>
                <w:lang w:eastAsia="fr-FR"/>
              </w:rPr>
            </w:pPr>
          </w:p>
          <w:p>
            <w:pPr>
              <w:rPr>
                <w:rFonts w:ascii="Times New Roman" w:eastAsia="Times New Roman" w:hAnsi="Times New Roman" w:cs="Times New Roman"/>
                <w:color w:val="00B0F0"/>
                <w:sz w:val="24"/>
                <w:szCs w:val="24"/>
                <w:lang w:eastAsia="fr-FR"/>
              </w:rPr>
            </w:pPr>
            <w:r>
              <w:rPr>
                <w:rFonts w:ascii="Times New Roman" w:eastAsia="Times New Roman" w:hAnsi="Times New Roman" w:cs="Times New Roman"/>
                <w:color w:val="00B0F0"/>
                <w:sz w:val="24"/>
                <w:szCs w:val="24"/>
                <w:lang w:eastAsia="fr-FR"/>
              </w:rPr>
              <w:lastRenderedPageBreak/>
              <w:t xml:space="preserve">- Réduire les doses de produits d’entretien (responsables de la pollution des cours d’eau) ou les faire soi-même </w:t>
            </w:r>
          </w:p>
          <w:p>
            <w:pPr>
              <w:spacing w:before="100" w:beforeAutospacing="1" w:after="100" w:afterAutospacing="1"/>
              <w:outlineLvl w:val="1"/>
              <w:rPr>
                <w:rFonts w:ascii="Times New Roman" w:eastAsia="Times New Roman" w:hAnsi="Times New Roman" w:cs="Times New Roman"/>
                <w:color w:val="FF0000"/>
                <w:sz w:val="24"/>
                <w:szCs w:val="24"/>
                <w:lang w:eastAsia="fr-FR"/>
              </w:rPr>
            </w:pPr>
            <w:r>
              <w:rPr>
                <w:rFonts w:ascii="Times New Roman" w:eastAsia="Times New Roman" w:hAnsi="Times New Roman" w:cs="Times New Roman"/>
                <w:bCs/>
                <w:color w:val="FF0000"/>
                <w:sz w:val="24"/>
                <w:szCs w:val="24"/>
                <w:lang w:eastAsia="fr-FR"/>
              </w:rPr>
              <w:t>- Acheter local et de saison (une</w:t>
            </w:r>
            <w:r>
              <w:rPr>
                <w:rFonts w:ascii="Times New Roman" w:eastAsia="Times New Roman" w:hAnsi="Times New Roman" w:cs="Times New Roman"/>
                <w:color w:val="FF0000"/>
                <w:sz w:val="24"/>
                <w:szCs w:val="24"/>
                <w:lang w:eastAsia="fr-FR"/>
              </w:rPr>
              <w:t xml:space="preserve"> fraise importée par avion et cultivée dans une serre consomme 24 fois plus de CO2 qu'une fraise provenant de votre région) </w:t>
            </w:r>
          </w:p>
          <w:p>
            <w:pPr>
              <w:spacing w:before="100" w:beforeAutospacing="1" w:after="100" w:afterAutospacing="1"/>
              <w:outlineLvl w:val="1"/>
              <w:rPr>
                <w:rFonts w:ascii="Times New Roman" w:eastAsia="Times New Roman" w:hAnsi="Times New Roman" w:cs="Times New Roman"/>
                <w:color w:val="FF0000"/>
                <w:sz w:val="24"/>
                <w:szCs w:val="24"/>
                <w:lang w:eastAsia="fr-FR"/>
              </w:rPr>
            </w:pPr>
            <w:r>
              <w:rPr>
                <w:rFonts w:ascii="Times New Roman" w:eastAsia="Times New Roman" w:hAnsi="Times New Roman" w:cs="Times New Roman"/>
                <w:bCs/>
                <w:color w:val="FF0000"/>
                <w:sz w:val="24"/>
                <w:szCs w:val="24"/>
                <w:lang w:eastAsia="fr-FR"/>
              </w:rPr>
              <w:t>- Éteindre les appareils en veille (</w:t>
            </w:r>
            <w:r>
              <w:rPr>
                <w:rFonts w:ascii="Times New Roman" w:eastAsia="Times New Roman" w:hAnsi="Times New Roman" w:cs="Times New Roman"/>
                <w:color w:val="FF0000"/>
                <w:sz w:val="24"/>
                <w:szCs w:val="24"/>
                <w:lang w:eastAsia="fr-FR"/>
              </w:rPr>
              <w:t xml:space="preserve">ils consomment 90 % de leur consommation électrique, même quand ils ne fonctionnent pas) </w:t>
            </w:r>
          </w:p>
          <w:p>
            <w:pPr>
              <w:spacing w:before="100" w:beforeAutospacing="1" w:after="100" w:afterAutospacing="1"/>
              <w:outlineLvl w:val="1"/>
              <w:rPr>
                <w:rFonts w:ascii="Times New Roman" w:eastAsia="Times New Roman" w:hAnsi="Times New Roman" w:cs="Times New Roman"/>
                <w:color w:val="00B0F0"/>
                <w:sz w:val="24"/>
                <w:szCs w:val="24"/>
                <w:lang w:eastAsia="fr-FR"/>
              </w:rPr>
            </w:pPr>
            <w:r>
              <w:rPr>
                <w:rFonts w:ascii="Times New Roman" w:eastAsia="Times New Roman" w:hAnsi="Times New Roman" w:cs="Times New Roman"/>
                <w:color w:val="00B0F0"/>
                <w:sz w:val="24"/>
                <w:szCs w:val="24"/>
                <w:lang w:eastAsia="fr-FR"/>
              </w:rPr>
              <w:t>- Eviter les bains (200 litres d’eau contre 30 litres pour une douche rapide)</w:t>
            </w:r>
          </w:p>
          <w:p>
            <w:pPr>
              <w:spacing w:before="100" w:beforeAutospacing="1" w:after="100" w:afterAutospacing="1"/>
              <w:outlineLvl w:val="1"/>
              <w:rPr>
                <w:rFonts w:ascii="Times New Roman" w:eastAsia="Times New Roman" w:hAnsi="Times New Roman" w:cs="Times New Roman"/>
                <w:color w:val="00B0F0"/>
                <w:sz w:val="24"/>
                <w:szCs w:val="24"/>
                <w:lang w:eastAsia="fr-FR"/>
              </w:rPr>
            </w:pPr>
            <w:r>
              <w:rPr>
                <w:rFonts w:ascii="Times New Roman" w:eastAsia="Times New Roman" w:hAnsi="Times New Roman" w:cs="Times New Roman"/>
                <w:color w:val="00B0F0"/>
                <w:sz w:val="24"/>
                <w:szCs w:val="24"/>
                <w:lang w:eastAsia="fr-FR"/>
              </w:rPr>
              <w:t>- Couper l’eau pendant qu’on se lave les dents ou les mains.</w:t>
            </w:r>
          </w:p>
          <w:p>
            <w:pPr>
              <w:spacing w:before="100" w:beforeAutospacing="1" w:after="100" w:afterAutospacing="1"/>
              <w:outlineLvl w:val="1"/>
              <w:rPr>
                <w:rFonts w:ascii="Times New Roman" w:eastAsia="Times New Roman" w:hAnsi="Times New Roman" w:cs="Times New Roman"/>
                <w:color w:val="00B0F0"/>
                <w:sz w:val="24"/>
                <w:szCs w:val="24"/>
                <w:lang w:eastAsia="fr-FR"/>
              </w:rPr>
            </w:pPr>
            <w:r>
              <w:rPr>
                <w:rFonts w:ascii="Times New Roman" w:eastAsia="Times New Roman" w:hAnsi="Times New Roman" w:cs="Times New Roman"/>
                <w:color w:val="00B0F0"/>
                <w:sz w:val="24"/>
                <w:szCs w:val="24"/>
                <w:lang w:eastAsia="fr-FR"/>
              </w:rPr>
              <w:t>- Récupérer l’eau de pluie pour laver le linge ou la chasse d’eau des toilettes</w:t>
            </w:r>
          </w:p>
          <w:p>
            <w:pPr>
              <w:spacing w:before="100" w:beforeAutospacing="1" w:after="100" w:afterAutospacing="1"/>
              <w:outlineLvl w:val="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construire des maisons à insectes</w:t>
            </w:r>
          </w:p>
          <w:p>
            <w:pPr>
              <w:spacing w:before="100" w:beforeAutospacing="1" w:after="100" w:afterAutospacing="1"/>
              <w:outlineLvl w:val="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protéger les espèces en voie de disparition</w:t>
            </w:r>
          </w:p>
          <w:p>
            <w:pPr>
              <w:spacing w:before="100" w:beforeAutospacing="1" w:after="100" w:afterAutospacing="1"/>
              <w:rPr>
                <w:rFonts w:ascii="Times New Roman" w:eastAsia="Times New Roman" w:hAnsi="Times New Roman" w:cs="Times New Roman"/>
                <w:color w:val="00B050"/>
                <w:sz w:val="24"/>
                <w:szCs w:val="24"/>
                <w:lang w:eastAsia="fr-FR"/>
              </w:rPr>
            </w:pPr>
            <w:r>
              <w:rPr>
                <w:rFonts w:ascii="Times New Roman" w:eastAsia="Times New Roman" w:hAnsi="Times New Roman" w:cs="Times New Roman"/>
                <w:bCs/>
                <w:color w:val="00B050"/>
                <w:sz w:val="24"/>
                <w:szCs w:val="24"/>
                <w:lang w:eastAsia="fr-FR"/>
              </w:rPr>
              <w:t>- Revoir nos modes de consommation des vêtements</w:t>
            </w:r>
            <w:r>
              <w:rPr>
                <w:rFonts w:ascii="Times New Roman" w:eastAsia="Times New Roman" w:hAnsi="Times New Roman" w:cs="Times New Roman"/>
                <w:b/>
                <w:bCs/>
                <w:color w:val="00B050"/>
                <w:sz w:val="24"/>
                <w:szCs w:val="24"/>
                <w:lang w:eastAsia="fr-FR"/>
              </w:rPr>
              <w:t xml:space="preserve"> </w:t>
            </w:r>
            <w:r>
              <w:rPr>
                <w:rFonts w:ascii="Times New Roman" w:eastAsia="Times New Roman" w:hAnsi="Times New Roman" w:cs="Times New Roman"/>
                <w:bCs/>
                <w:color w:val="00B050"/>
                <w:sz w:val="24"/>
                <w:szCs w:val="24"/>
                <w:lang w:eastAsia="fr-FR"/>
              </w:rPr>
              <w:t>(</w:t>
            </w:r>
            <w:r>
              <w:rPr>
                <w:rFonts w:ascii="Times New Roman" w:eastAsia="Times New Roman" w:hAnsi="Times New Roman" w:cs="Times New Roman"/>
                <w:color w:val="00B050"/>
                <w:sz w:val="24"/>
                <w:szCs w:val="24"/>
                <w:lang w:eastAsia="fr-FR"/>
              </w:rPr>
              <w:t>acheter moins et de meilleure qualité, recycler, échanger) Secteur très polluants et énergivore +</w:t>
            </w:r>
            <w:r>
              <w:rPr>
                <w:rFonts w:ascii="Times New Roman" w:eastAsia="Times New Roman" w:hAnsi="Times New Roman" w:cs="Times New Roman"/>
                <w:b/>
                <w:bCs/>
                <w:color w:val="00B050"/>
                <w:sz w:val="24"/>
                <w:szCs w:val="24"/>
                <w:lang w:eastAsia="fr-FR"/>
              </w:rPr>
              <w:t xml:space="preserve"> </w:t>
            </w:r>
            <w:r>
              <w:rPr>
                <w:rFonts w:ascii="Times New Roman" w:eastAsia="Times New Roman" w:hAnsi="Times New Roman" w:cs="Times New Roman"/>
                <w:bCs/>
                <w:color w:val="00B050"/>
                <w:sz w:val="24"/>
                <w:szCs w:val="24"/>
                <w:lang w:eastAsia="fr-FR"/>
              </w:rPr>
              <w:t>conditions de travail inhumaines infligées aux ouvriers du secteur textile</w:t>
            </w:r>
          </w:p>
          <w:p>
            <w:pPr>
              <w:spacing w:before="100" w:beforeAutospacing="1" w:after="100" w:afterAutospacing="1"/>
              <w:outlineLvl w:val="1"/>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Laver le linge à basse température (30 à 40°C suffisent pour les textiles modernes)</w:t>
            </w:r>
          </w:p>
          <w:p>
            <w:pPr>
              <w:spacing w:before="100" w:beforeAutospacing="1" w:after="100" w:afterAutospacing="1"/>
              <w:outlineLvl w:val="1"/>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Ne pas surchauffer sa maison (19/20 °suffisent, 16° dans la chambre pour dormir)</w:t>
            </w:r>
          </w:p>
          <w:p>
            <w:pPr>
              <w:spacing w:before="100" w:beforeAutospacing="1" w:after="100" w:afterAutospacing="1"/>
              <w:outlineLvl w:val="1"/>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Eviter d’utiliser le sèche-linge</w:t>
            </w:r>
          </w:p>
          <w:p>
            <w:pPr>
              <w:spacing w:before="100" w:beforeAutospacing="1" w:after="100" w:afterAutospacing="1"/>
              <w:outlineLvl w:val="1"/>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Dégivrer régulièrement le réfrigérateur et le congélateur</w:t>
            </w:r>
          </w:p>
          <w:p>
            <w:pPr>
              <w:spacing w:before="100" w:beforeAutospacing="1" w:after="100" w:afterAutospacing="1"/>
              <w:outlineLvl w:val="1"/>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Couvrir les casseroles</w:t>
            </w:r>
          </w:p>
          <w:p>
            <w:pPr>
              <w:spacing w:before="100" w:beforeAutospacing="1" w:after="100" w:afterAutospacing="1"/>
              <w:outlineLvl w:val="1"/>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lastRenderedPageBreak/>
              <w:t>- Nettoyer les éclairages</w:t>
            </w:r>
          </w:p>
          <w:p>
            <w:pPr>
              <w:spacing w:before="100" w:beforeAutospacing="1" w:after="100" w:afterAutospacing="1"/>
              <w:outlineLvl w:val="1"/>
              <w:rPr>
                <w:rFonts w:ascii="Times New Roman" w:eastAsia="Times New Roman" w:hAnsi="Times New Roman" w:cs="Times New Roman"/>
                <w:color w:val="00B050"/>
                <w:sz w:val="24"/>
                <w:szCs w:val="24"/>
                <w:lang w:eastAsia="fr-FR"/>
              </w:rPr>
            </w:pPr>
            <w:r>
              <w:rPr>
                <w:rFonts w:ascii="Times New Roman" w:eastAsia="Times New Roman" w:hAnsi="Times New Roman" w:cs="Times New Roman"/>
                <w:color w:val="00B050"/>
                <w:sz w:val="24"/>
                <w:szCs w:val="24"/>
                <w:lang w:eastAsia="fr-FR"/>
              </w:rPr>
              <w:t xml:space="preserve">- Limiter ses achats de produits électroniques (ils </w:t>
            </w:r>
            <w:r>
              <w:rPr>
                <w:rFonts w:ascii="Times New Roman" w:eastAsia="Times New Roman" w:hAnsi="Times New Roman" w:cs="Times New Roman"/>
                <w:bCs/>
                <w:color w:val="00B050"/>
                <w:sz w:val="24"/>
                <w:szCs w:val="24"/>
                <w:lang w:eastAsia="fr-FR"/>
              </w:rPr>
              <w:t>représentent environ 62 % des émissions de gaz à effet de serre)</w:t>
            </w:r>
            <w:r>
              <w:rPr>
                <w:rFonts w:ascii="Times New Roman" w:eastAsia="Times New Roman" w:hAnsi="Times New Roman" w:cs="Times New Roman"/>
                <w:color w:val="00B050"/>
                <w:sz w:val="24"/>
                <w:szCs w:val="24"/>
                <w:lang w:eastAsia="fr-FR"/>
              </w:rPr>
              <w:t xml:space="preserve"> Par exemple, pour produire une puce électronique de deux grammes, il faut 1,7 kg d’énergie fossile, un m3 d’azote, 72 grammes de produits </w:t>
            </w:r>
          </w:p>
          <w:p>
            <w:pPr>
              <w:spacing w:before="100" w:beforeAutospacing="1" w:after="100" w:afterAutospacing="1"/>
              <w:outlineLvl w:val="1"/>
              <w:rPr>
                <w:rFonts w:ascii="Times New Roman" w:eastAsia="Times New Roman" w:hAnsi="Times New Roman" w:cs="Times New Roman"/>
                <w:color w:val="00B050"/>
                <w:sz w:val="24"/>
                <w:szCs w:val="24"/>
                <w:lang w:eastAsia="fr-FR"/>
              </w:rPr>
            </w:pPr>
            <w:r>
              <w:rPr>
                <w:rFonts w:ascii="Times New Roman" w:eastAsia="Times New Roman" w:hAnsi="Times New Roman" w:cs="Times New Roman"/>
                <w:color w:val="00B050"/>
                <w:sz w:val="24"/>
                <w:szCs w:val="24"/>
                <w:lang w:eastAsia="fr-FR"/>
              </w:rPr>
              <w:t>chimiques et 32 litres d’eau</w:t>
            </w:r>
          </w:p>
          <w:p>
            <w:pPr>
              <w:spacing w:before="100" w:beforeAutospacing="1" w:after="100" w:afterAutospacing="1"/>
              <w:outlineLvl w:val="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Réduire sa consommation de papier et privilégier le papier recyclé</w:t>
            </w:r>
          </w:p>
          <w:p>
            <w:pPr>
              <w:spacing w:before="100" w:beforeAutospacing="1" w:after="100" w:afterAutospacing="1"/>
              <w:outlineLvl w:val="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Recycler et trier ses emballages</w:t>
            </w:r>
          </w:p>
          <w:p>
            <w:pPr>
              <w:spacing w:before="100" w:beforeAutospacing="1" w:after="100" w:afterAutospacing="1"/>
              <w:outlineLvl w:val="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faire son compost avec les déchets verts</w:t>
            </w:r>
          </w:p>
          <w:p>
            <w:pPr>
              <w:spacing w:before="100" w:beforeAutospacing="1" w:after="100" w:afterAutospacing="1"/>
              <w:rPr>
                <w:rFonts w:ascii="Times New Roman" w:eastAsia="Times New Roman" w:hAnsi="Times New Roman" w:cs="Times New Roman"/>
                <w:bCs/>
                <w:color w:val="00B050"/>
                <w:sz w:val="24"/>
                <w:szCs w:val="24"/>
                <w:lang w:eastAsia="fr-FR"/>
              </w:rPr>
            </w:pPr>
            <w:r>
              <w:rPr>
                <w:rFonts w:ascii="Times New Roman" w:eastAsia="Times New Roman" w:hAnsi="Times New Roman" w:cs="Times New Roman"/>
                <w:color w:val="00B050"/>
                <w:sz w:val="24"/>
                <w:szCs w:val="24"/>
                <w:lang w:eastAsia="fr-FR"/>
              </w:rPr>
              <w:t xml:space="preserve">- Limiter les produits à base d’huile de palme (présente dans </w:t>
            </w:r>
            <w:r>
              <w:rPr>
                <w:rFonts w:ascii="Times New Roman" w:eastAsia="Times New Roman" w:hAnsi="Times New Roman" w:cs="Times New Roman"/>
                <w:bCs/>
                <w:color w:val="00B050"/>
                <w:sz w:val="24"/>
                <w:szCs w:val="24"/>
                <w:lang w:eastAsia="fr-FR"/>
              </w:rPr>
              <w:t>un produit alimentaire sur dix vendus en Europe, mais sa culture est la cause de 90% de la déforestation en Malaisie et avec, la disparition des orangs -outans).</w:t>
            </w:r>
          </w:p>
          <w:p>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Cs/>
                <w:sz w:val="24"/>
                <w:szCs w:val="24"/>
                <w:lang w:eastAsia="fr-FR"/>
              </w:rPr>
              <w:t>Manger moins de viande, d’œufs et de produits laitiers (</w:t>
            </w:r>
            <w:r>
              <w:rPr>
                <w:rFonts w:ascii="Times New Roman" w:eastAsia="Times New Roman" w:hAnsi="Times New Roman" w:cs="Times New Roman"/>
                <w:sz w:val="24"/>
                <w:szCs w:val="24"/>
                <w:lang w:eastAsia="fr-FR"/>
              </w:rPr>
              <w:t xml:space="preserve">18 % des émissions de gaz à effet de serre sont dues à l'élevage ; </w:t>
            </w:r>
            <w:bookmarkStart w:id="0" w:name="_GoBack"/>
            <w:bookmarkEnd w:id="0"/>
            <w:r>
              <w:rPr>
                <w:rFonts w:ascii="Times New Roman" w:eastAsia="Times New Roman" w:hAnsi="Times New Roman" w:cs="Times New Roman"/>
                <w:sz w:val="24"/>
                <w:szCs w:val="24"/>
                <w:lang w:eastAsia="fr-FR"/>
              </w:rPr>
              <w:t xml:space="preserve">1 kg de </w:t>
            </w:r>
            <w:proofErr w:type="spellStart"/>
            <w:r>
              <w:rPr>
                <w:rFonts w:ascii="Times New Roman" w:eastAsia="Times New Roman" w:hAnsi="Times New Roman" w:cs="Times New Roman"/>
                <w:sz w:val="24"/>
                <w:szCs w:val="24"/>
                <w:lang w:eastAsia="fr-FR"/>
              </w:rPr>
              <w:t>boeuf</w:t>
            </w:r>
            <w:proofErr w:type="spellEnd"/>
            <w:r>
              <w:rPr>
                <w:rFonts w:ascii="Times New Roman" w:eastAsia="Times New Roman" w:hAnsi="Times New Roman" w:cs="Times New Roman"/>
                <w:sz w:val="24"/>
                <w:szCs w:val="24"/>
                <w:lang w:eastAsia="fr-FR"/>
              </w:rPr>
              <w:t xml:space="preserve"> équivaut à 20 000 litres d'eau)</w:t>
            </w:r>
          </w:p>
          <w:p>
            <w:pPr>
              <w:spacing w:before="100" w:beforeAutospacing="1" w:after="100" w:afterAutospacing="1"/>
              <w:outlineLvl w:val="2"/>
              <w:rPr>
                <w:rFonts w:ascii="Times New Roman" w:eastAsia="Times New Roman" w:hAnsi="Times New Roman" w:cs="Times New Roman"/>
                <w:sz w:val="24"/>
                <w:szCs w:val="24"/>
                <w:lang w:eastAsia="fr-FR"/>
              </w:rPr>
            </w:pPr>
            <w:r>
              <w:rPr>
                <w:rFonts w:ascii="Times New Roman" w:eastAsia="Times New Roman" w:hAnsi="Times New Roman" w:cs="Times New Roman"/>
                <w:bCs/>
                <w:color w:val="FF0000"/>
                <w:sz w:val="24"/>
                <w:szCs w:val="24"/>
                <w:lang w:eastAsia="fr-FR"/>
              </w:rPr>
              <w:t>Privilégier le train pour les longues distances</w:t>
            </w:r>
          </w:p>
        </w:tc>
      </w:tr>
    </w:tbl>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Policepardfaut"/>
  </w:style>
  <w:style w:type="character" w:customStyle="1" w:styleId="ilfuvd">
    <w:name w:val="ilfuvd"/>
    <w:basedOn w:val="Policepardfau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Policepardfaut"/>
  </w:style>
  <w:style w:type="character" w:customStyle="1" w:styleId="ilfuvd">
    <w:name w:val="ilfuvd"/>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re-planete.info/actualites/1843-bilan-COP24-echec-climat" TargetMode="External"/><Relationship Id="rId3" Type="http://schemas.openxmlformats.org/officeDocument/2006/relationships/settings" Target="settings.xml"/><Relationship Id="rId7" Type="http://schemas.openxmlformats.org/officeDocument/2006/relationships/hyperlink" Target="https://www.notre-planete.info/actualites/1635-limitation-rechauffement-climatique-GIEC-rapport-speci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otre-planete.info/actualites/4617-Etats-Unis-sortie-accord-Paris-climat" TargetMode="External"/><Relationship Id="rId5" Type="http://schemas.openxmlformats.org/officeDocument/2006/relationships/hyperlink" Target="https://www.notre-planete.info/actualites/4390-COP21-accord-climat-Par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1500</Words>
  <Characters>8254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virginie</cp:lastModifiedBy>
  <cp:revision>2</cp:revision>
  <dcterms:created xsi:type="dcterms:W3CDTF">2020-01-06T15:23:00Z</dcterms:created>
  <dcterms:modified xsi:type="dcterms:W3CDTF">2020-01-06T15:34:00Z</dcterms:modified>
</cp:coreProperties>
</file>